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65EDA72" w14:textId="77777777" w:rsidR="00E805B8" w:rsidRPr="00E805B8" w:rsidRDefault="00E805B8" w:rsidP="00E805B8">
      <w:pPr>
        <w:keepNext/>
        <w:spacing w:after="0" w:line="578" w:lineRule="atLeast"/>
        <w:ind w:left="238" w:right="238"/>
        <w:jc w:val="center"/>
        <w:outlineLvl w:val="0"/>
        <w:rPr>
          <w:rFonts w:ascii="Liberation Serif" w:eastAsia="Times New Roman" w:hAnsi="Liberation Serif" w:cs="Liberation Serif"/>
          <w:b/>
          <w:bCs/>
          <w:kern w:val="36"/>
          <w:sz w:val="48"/>
          <w:szCs w:val="48"/>
          <w:lang w:eastAsia="en-GB"/>
          <w14:ligatures w14:val="none"/>
        </w:rPr>
      </w:pPr>
      <w:r w:rsidRPr="00E805B8">
        <w:rPr>
          <w:rFonts w:ascii="Arial Nova" w:eastAsia="Times New Roman" w:hAnsi="Arial Nova" w:cs="Liberation Serif"/>
          <w:b/>
          <w:bCs/>
          <w:color w:val="31333B"/>
          <w:kern w:val="36"/>
          <w:sz w:val="50"/>
          <w:szCs w:val="50"/>
          <w:bdr w:val="none" w:sz="0" w:space="0" w:color="auto" w:frame="1"/>
          <w:lang w:eastAsia="en-GB"/>
          <w14:ligatures w14:val="none"/>
        </w:rPr>
        <w:t>Corporate Governance</w:t>
      </w:r>
    </w:p>
    <w:p w14:paraId="4FEF0AC6" w14:textId="77777777" w:rsidR="00E805B8" w:rsidRPr="00E805B8" w:rsidRDefault="00E805B8" w:rsidP="00E805B8">
      <w:pPr>
        <w:spacing w:before="100" w:beforeAutospacing="1" w:after="0" w:line="240" w:lineRule="auto"/>
        <w:ind w:right="238"/>
        <w:rPr>
          <w:rFonts w:ascii="Times New Roman" w:eastAsia="Times New Roman" w:hAnsi="Times New Roman" w:cs="Times New Roman"/>
          <w:kern w:val="0"/>
          <w:sz w:val="24"/>
          <w:szCs w:val="24"/>
          <w:lang w:eastAsia="en-GB"/>
          <w14:ligatures w14:val="none"/>
        </w:rPr>
      </w:pPr>
    </w:p>
    <w:p w14:paraId="207D3316" w14:textId="77777777" w:rsidR="00E805B8" w:rsidRPr="00E805B8" w:rsidRDefault="00E805B8" w:rsidP="00E805B8">
      <w:pPr>
        <w:spacing w:before="100" w:beforeAutospacing="1" w:after="0" w:line="276" w:lineRule="auto"/>
        <w:ind w:left="238" w:right="238"/>
        <w:rPr>
          <w:rFonts w:ascii="Times New Roman" w:eastAsia="Times New Roman" w:hAnsi="Times New Roman" w:cs="Times New Roman"/>
          <w:kern w:val="0"/>
          <w:sz w:val="24"/>
          <w:szCs w:val="24"/>
          <w:lang w:eastAsia="en-GB"/>
          <w14:ligatures w14:val="none"/>
        </w:rPr>
      </w:pPr>
      <w:r w:rsidRPr="00E805B8">
        <w:rPr>
          <w:rFonts w:ascii="Arial Nova" w:eastAsia="Times New Roman" w:hAnsi="Arial Nova" w:cs="Times New Roman"/>
          <w:b/>
          <w:bCs/>
          <w:color w:val="8B8B8B"/>
          <w:kern w:val="0"/>
          <w:sz w:val="18"/>
          <w:szCs w:val="18"/>
          <w:bdr w:val="none" w:sz="0" w:space="0" w:color="auto" w:frame="1"/>
          <w:lang w:eastAsia="en-GB"/>
          <w14:ligatures w14:val="none"/>
        </w:rPr>
        <w:t>Leeds Ebenezer Church is a “not for profit” religious organisation, registered as a Church under Charity No.1199290, which subscribes to a high standard of accountability and stewardship of its activities and finances.</w:t>
      </w:r>
    </w:p>
    <w:p w14:paraId="7E1D8EB5" w14:textId="77777777" w:rsidR="00E805B8" w:rsidRPr="00E805B8" w:rsidRDefault="00E805B8" w:rsidP="00E805B8">
      <w:pPr>
        <w:spacing w:before="100" w:beforeAutospacing="1" w:after="0" w:line="276" w:lineRule="auto"/>
        <w:ind w:left="238" w:right="238"/>
        <w:rPr>
          <w:rFonts w:ascii="Times New Roman" w:eastAsia="Times New Roman" w:hAnsi="Times New Roman" w:cs="Times New Roman"/>
          <w:kern w:val="0"/>
          <w:sz w:val="24"/>
          <w:szCs w:val="24"/>
          <w:lang w:eastAsia="en-GB"/>
          <w14:ligatures w14:val="none"/>
        </w:rPr>
      </w:pPr>
      <w:r w:rsidRPr="00E805B8">
        <w:rPr>
          <w:rFonts w:ascii="Arial Nova" w:eastAsia="Times New Roman" w:hAnsi="Arial Nova" w:cs="Times New Roman"/>
          <w:b/>
          <w:bCs/>
          <w:color w:val="8B8B8B"/>
          <w:kern w:val="0"/>
          <w:sz w:val="18"/>
          <w:szCs w:val="18"/>
          <w:bdr w:val="none" w:sz="0" w:space="0" w:color="auto" w:frame="1"/>
          <w:lang w:eastAsia="en-GB"/>
          <w14:ligatures w14:val="none"/>
        </w:rPr>
        <w:t>The Church Governance is based on the Charity Commission’s guidelines for good practice and standards and the annual accounts are lodged.</w:t>
      </w:r>
    </w:p>
    <w:p w14:paraId="4EF8AD0A" w14:textId="77777777" w:rsidR="00E805B8" w:rsidRPr="00E805B8" w:rsidRDefault="00E805B8" w:rsidP="00E805B8">
      <w:pPr>
        <w:spacing w:before="100" w:beforeAutospacing="1" w:after="0" w:line="276" w:lineRule="auto"/>
        <w:ind w:left="238" w:right="238"/>
        <w:rPr>
          <w:rFonts w:ascii="Times New Roman" w:eastAsia="Times New Roman" w:hAnsi="Times New Roman" w:cs="Times New Roman"/>
          <w:kern w:val="0"/>
          <w:sz w:val="24"/>
          <w:szCs w:val="24"/>
          <w:lang w:eastAsia="en-GB"/>
          <w14:ligatures w14:val="none"/>
        </w:rPr>
      </w:pPr>
      <w:r w:rsidRPr="00E805B8">
        <w:rPr>
          <w:rFonts w:ascii="Arial Nova" w:eastAsia="Times New Roman" w:hAnsi="Arial Nova" w:cs="Times New Roman"/>
          <w:b/>
          <w:bCs/>
          <w:color w:val="8B8B8B"/>
          <w:kern w:val="0"/>
          <w:sz w:val="18"/>
          <w:szCs w:val="18"/>
          <w:bdr w:val="none" w:sz="0" w:space="0" w:color="auto" w:frame="1"/>
          <w:lang w:eastAsia="en-GB"/>
          <w14:ligatures w14:val="none"/>
        </w:rPr>
        <w:t>The Trustees meet a minimum of three a year to review the financial reporting and governance and make sure the standards required are being maintained and improved where possible. The board in turn will report annually to the members.</w:t>
      </w:r>
    </w:p>
    <w:p w14:paraId="35133911" w14:textId="77777777" w:rsidR="00E805B8" w:rsidRPr="00E805B8" w:rsidRDefault="00E805B8" w:rsidP="00E805B8">
      <w:pPr>
        <w:spacing w:before="100" w:beforeAutospacing="1" w:after="0" w:line="276" w:lineRule="auto"/>
        <w:ind w:left="238" w:right="238"/>
        <w:rPr>
          <w:rFonts w:ascii="Times New Roman" w:eastAsia="Times New Roman" w:hAnsi="Times New Roman" w:cs="Times New Roman"/>
          <w:kern w:val="0"/>
          <w:sz w:val="24"/>
          <w:szCs w:val="24"/>
          <w:lang w:eastAsia="en-GB"/>
          <w14:ligatures w14:val="none"/>
        </w:rPr>
      </w:pPr>
      <w:r w:rsidRPr="00E805B8">
        <w:rPr>
          <w:rFonts w:ascii="Arial Nova" w:eastAsia="Times New Roman" w:hAnsi="Arial Nova" w:cs="Times New Roman"/>
          <w:b/>
          <w:bCs/>
          <w:color w:val="8B8B8B"/>
          <w:kern w:val="0"/>
          <w:sz w:val="18"/>
          <w:szCs w:val="18"/>
          <w:bdr w:val="none" w:sz="0" w:space="0" w:color="auto" w:frame="1"/>
          <w:lang w:eastAsia="en-GB"/>
          <w14:ligatures w14:val="none"/>
        </w:rPr>
        <w:t xml:space="preserve">Leeds Ebenezer Church </w:t>
      </w:r>
      <w:r w:rsidRPr="00E805B8">
        <w:rPr>
          <w:rFonts w:ascii="Times New Roman" w:eastAsia="Times New Roman" w:hAnsi="Times New Roman" w:cs="Times New Roman"/>
          <w:b/>
          <w:bCs/>
          <w:color w:val="8B8B8B"/>
          <w:kern w:val="0"/>
          <w:sz w:val="18"/>
          <w:szCs w:val="18"/>
          <w:bdr w:val="none" w:sz="0" w:space="0" w:color="auto" w:frame="1"/>
          <w:lang w:eastAsia="en-GB"/>
          <w14:ligatures w14:val="none"/>
        </w:rPr>
        <w:t>is a Christ centred ministry and, therefore, the trustees are expected to conduct themselves with the highest of ethical and Biblical standards.</w:t>
      </w:r>
    </w:p>
    <w:p w14:paraId="06265FB0" w14:textId="77777777" w:rsidR="00A67D62" w:rsidRDefault="00A67D62"/>
    <w:sectPr w:rsidR="00A67D62">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Liberation Serif">
    <w:panose1 w:val="02020603050405020304"/>
    <w:charset w:val="00"/>
    <w:family w:val="roman"/>
    <w:pitch w:val="variable"/>
    <w:sig w:usb0="E0000AFF" w:usb1="500078FF" w:usb2="00000021" w:usb3="00000000" w:csb0="000001BF" w:csb1="00000000"/>
  </w:font>
  <w:font w:name="Arial Nova">
    <w:panose1 w:val="020B0504020202020204"/>
    <w:charset w:val="00"/>
    <w:family w:val="swiss"/>
    <w:pitch w:val="variable"/>
    <w:sig w:usb0="2000028F" w:usb1="00000002"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805B8"/>
    <w:rsid w:val="00A67D62"/>
    <w:rsid w:val="00E805B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7DE581"/>
  <w15:chartTrackingRefBased/>
  <w15:docId w15:val="{62F9AA67-4FDC-4D1D-86F9-9959A11144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E805B8"/>
    <w:pPr>
      <w:keepNext/>
      <w:spacing w:before="100" w:beforeAutospacing="1" w:after="119" w:line="240" w:lineRule="auto"/>
      <w:outlineLvl w:val="0"/>
    </w:pPr>
    <w:rPr>
      <w:rFonts w:ascii="Times New Roman" w:eastAsia="Times New Roman" w:hAnsi="Times New Roman" w:cs="Times New Roman"/>
      <w:b/>
      <w:bCs/>
      <w:kern w:val="36"/>
      <w:sz w:val="48"/>
      <w:szCs w:val="48"/>
      <w:lang w:eastAsia="en-GB"/>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805B8"/>
    <w:rPr>
      <w:rFonts w:ascii="Times New Roman" w:eastAsia="Times New Roman" w:hAnsi="Times New Roman" w:cs="Times New Roman"/>
      <w:b/>
      <w:bCs/>
      <w:kern w:val="36"/>
      <w:sz w:val="48"/>
      <w:szCs w:val="48"/>
      <w:lang w:eastAsia="en-GB"/>
      <w14:ligatures w14:val="none"/>
    </w:rPr>
  </w:style>
  <w:style w:type="paragraph" w:styleId="NormalWeb">
    <w:name w:val="Normal (Web)"/>
    <w:basedOn w:val="Normal"/>
    <w:uiPriority w:val="99"/>
    <w:semiHidden/>
    <w:unhideWhenUsed/>
    <w:rsid w:val="00E805B8"/>
    <w:pPr>
      <w:spacing w:before="100" w:beforeAutospacing="1" w:after="142" w:line="276" w:lineRule="auto"/>
    </w:pPr>
    <w:rPr>
      <w:rFonts w:ascii="Times New Roman" w:eastAsia="Times New Roman" w:hAnsi="Times New Roman" w:cs="Times New Roman"/>
      <w:kern w:val="0"/>
      <w:sz w:val="24"/>
      <w:szCs w:val="24"/>
      <w:lang w:eastAsia="en-GB"/>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877787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116</Words>
  <Characters>666</Characters>
  <Application>Microsoft Office Word</Application>
  <DocSecurity>0</DocSecurity>
  <Lines>5</Lines>
  <Paragraphs>1</Paragraphs>
  <ScaleCrop>false</ScaleCrop>
  <Company/>
  <LinksUpToDate>false</LinksUpToDate>
  <CharactersWithSpaces>781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peeceex@gmail.com</dc:creator>
  <cp:keywords/>
  <dc:description/>
  <cp:lastModifiedBy>peeceex@gmail.com</cp:lastModifiedBy>
  <cp:revision>1</cp:revision>
  <dcterms:created xsi:type="dcterms:W3CDTF">2023-05-08T12:44:00Z</dcterms:created>
  <dcterms:modified xsi:type="dcterms:W3CDTF">2023-05-08T12:44:00Z</dcterms:modified>
</cp:coreProperties>
</file>