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55E1" w14:textId="77777777" w:rsidR="008227B0" w:rsidRPr="008227B0" w:rsidRDefault="008227B0" w:rsidP="008227B0">
      <w:pPr>
        <w:keepNext/>
        <w:spacing w:after="0" w:line="288" w:lineRule="auto"/>
        <w:jc w:val="center"/>
        <w:outlineLvl w:val="2"/>
        <w:rPr>
          <w:rFonts w:ascii="Liberation Serif" w:eastAsia="Times New Roman" w:hAnsi="Liberation Serif" w:cs="Liberation Serif"/>
          <w:b/>
          <w:bCs/>
          <w:caps/>
          <w:spacing w:val="48"/>
          <w:kern w:val="0"/>
          <w:sz w:val="28"/>
          <w:szCs w:val="28"/>
          <w:lang w:eastAsia="en-GB"/>
          <w14:ligatures w14:val="none"/>
        </w:rPr>
      </w:pPr>
      <w:r w:rsidRPr="008227B0">
        <w:rPr>
          <w:rFonts w:ascii="Arial Nova" w:eastAsia="Times New Roman" w:hAnsi="Arial Nova" w:cs="Liberation Serif"/>
          <w:b/>
          <w:bCs/>
          <w:caps/>
          <w:color w:val="444444"/>
          <w:spacing w:val="48"/>
          <w:kern w:val="0"/>
          <w:sz w:val="18"/>
          <w:szCs w:val="18"/>
          <w:bdr w:val="none" w:sz="0" w:space="0" w:color="auto" w:frame="1"/>
          <w:lang w:eastAsia="en-GB"/>
          <w14:ligatures w14:val="none"/>
        </w:rPr>
        <w:t xml:space="preserve">Leeds Ebenezer Church </w:t>
      </w:r>
    </w:p>
    <w:p w14:paraId="0E3F274D" w14:textId="786E7469" w:rsidR="008227B0" w:rsidRDefault="008227B0" w:rsidP="008227B0">
      <w:pPr>
        <w:keepNext/>
        <w:spacing w:after="0" w:line="288" w:lineRule="auto"/>
        <w:jc w:val="center"/>
        <w:outlineLvl w:val="2"/>
        <w:rPr>
          <w:rFonts w:ascii="Liberation Serif" w:eastAsia="Times New Roman" w:hAnsi="Liberation Serif" w:cs="Liberation Serif"/>
          <w:b/>
          <w:bCs/>
          <w:caps/>
          <w:spacing w:val="48"/>
          <w:kern w:val="0"/>
          <w:sz w:val="28"/>
          <w:szCs w:val="28"/>
          <w:lang w:eastAsia="en-GB"/>
          <w14:ligatures w14:val="none"/>
        </w:rPr>
      </w:pPr>
      <w:r w:rsidRPr="008227B0">
        <w:rPr>
          <w:rFonts w:ascii="Arial Nova" w:eastAsia="Times New Roman" w:hAnsi="Arial Nova" w:cs="Liberation Serif"/>
          <w:b/>
          <w:bCs/>
          <w:caps/>
          <w:color w:val="444444"/>
          <w:spacing w:val="48"/>
          <w:kern w:val="0"/>
          <w:sz w:val="18"/>
          <w:szCs w:val="18"/>
          <w:bdr w:val="none" w:sz="0" w:space="0" w:color="auto" w:frame="1"/>
          <w:lang w:eastAsia="en-GB"/>
          <w14:ligatures w14:val="none"/>
        </w:rPr>
        <w:t>Child &amp; vulnerable adult protection policy</w:t>
      </w:r>
    </w:p>
    <w:p w14:paraId="5FACDE0B" w14:textId="77777777" w:rsidR="008227B0" w:rsidRPr="008227B0" w:rsidRDefault="008227B0" w:rsidP="008227B0">
      <w:pPr>
        <w:keepNext/>
        <w:spacing w:after="0" w:line="288" w:lineRule="auto"/>
        <w:jc w:val="center"/>
        <w:outlineLvl w:val="2"/>
        <w:rPr>
          <w:rFonts w:ascii="Liberation Serif" w:eastAsia="Times New Roman" w:hAnsi="Liberation Serif" w:cs="Liberation Serif"/>
          <w:b/>
          <w:bCs/>
          <w:caps/>
          <w:spacing w:val="48"/>
          <w:kern w:val="0"/>
          <w:sz w:val="28"/>
          <w:szCs w:val="28"/>
          <w:lang w:eastAsia="en-GB"/>
          <w14:ligatures w14:val="none"/>
        </w:rPr>
      </w:pPr>
    </w:p>
    <w:p w14:paraId="7554EA32" w14:textId="7F2DF24A" w:rsidR="008227B0" w:rsidRPr="008227B0" w:rsidRDefault="008227B0" w:rsidP="008227B0">
      <w:pPr>
        <w:keepNext/>
        <w:spacing w:after="0" w:line="288" w:lineRule="auto"/>
        <w:outlineLvl w:val="2"/>
        <w:rPr>
          <w:rFonts w:ascii="Liberation Serif" w:eastAsia="Times New Roman" w:hAnsi="Liberation Serif" w:cs="Liberation Serif"/>
          <w:b/>
          <w:bCs/>
          <w:caps/>
          <w:spacing w:val="48"/>
          <w:kern w:val="0"/>
          <w:sz w:val="28"/>
          <w:szCs w:val="28"/>
          <w:lang w:eastAsia="en-GB"/>
          <w14:ligatures w14:val="none"/>
        </w:rPr>
      </w:pPr>
      <w:r w:rsidRPr="008227B0">
        <w:rPr>
          <w:rFonts w:ascii="Arial Nova" w:eastAsia="Times New Roman" w:hAnsi="Arial Nova" w:cs="Liberation Serif"/>
          <w:b/>
          <w:bCs/>
          <w:caps/>
          <w:color w:val="444444"/>
          <w:spacing w:val="48"/>
          <w:kern w:val="0"/>
          <w:sz w:val="18"/>
          <w:szCs w:val="18"/>
          <w:bdr w:val="none" w:sz="0" w:space="0" w:color="auto" w:frame="1"/>
          <w:lang w:eastAsia="en-GB"/>
          <w14:ligatures w14:val="none"/>
        </w:rPr>
        <w:t>POLICY AIMS:</w:t>
      </w:r>
    </w:p>
    <w:p w14:paraId="55A972A7" w14:textId="77777777"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b/>
          <w:bCs/>
          <w:kern w:val="0"/>
          <w:sz w:val="18"/>
          <w:szCs w:val="18"/>
          <w:bdr w:val="none" w:sz="0" w:space="0" w:color="auto" w:frame="1"/>
          <w:lang w:eastAsia="en-GB"/>
          <w14:ligatures w14:val="none"/>
        </w:rPr>
        <w:t>The aim of Child and Vulnerable Adult Protection Policy is to promote good practice:</w:t>
      </w:r>
    </w:p>
    <w:p w14:paraId="60A05F7C" w14:textId="77777777"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Times New Roman" w:eastAsia="Times New Roman" w:hAnsi="Times New Roman" w:cs="Times New Roman"/>
          <w:kern w:val="0"/>
          <w:sz w:val="24"/>
          <w:szCs w:val="24"/>
          <w:bdr w:val="none" w:sz="0" w:space="0" w:color="auto" w:frame="1"/>
          <w:lang w:eastAsia="en-GB"/>
          <w14:ligatures w14:val="none"/>
        </w:rPr>
        <w:t xml:space="preserve">• </w:t>
      </w:r>
      <w:r w:rsidRPr="008227B0">
        <w:rPr>
          <w:rFonts w:ascii="Arial Nova" w:eastAsia="Times New Roman" w:hAnsi="Arial Nova" w:cs="Times New Roman"/>
          <w:kern w:val="0"/>
          <w:sz w:val="18"/>
          <w:szCs w:val="18"/>
          <w:bdr w:val="none" w:sz="0" w:space="0" w:color="auto" w:frame="1"/>
          <w:lang w:eastAsia="en-GB"/>
          <w14:ligatures w14:val="none"/>
        </w:rPr>
        <w:t>providing children and vulnerable adults with appropriate safety and protection whilst in the church premises.</w:t>
      </w:r>
      <w:r w:rsidRPr="008227B0">
        <w:rPr>
          <w:rFonts w:ascii="Arial Nova" w:eastAsia="Times New Roman" w:hAnsi="Arial Nova" w:cs="Times New Roman"/>
          <w:kern w:val="0"/>
          <w:sz w:val="18"/>
          <w:szCs w:val="18"/>
          <w:bdr w:val="none" w:sz="0" w:space="0" w:color="auto" w:frame="1"/>
          <w:lang w:eastAsia="en-GB"/>
          <w14:ligatures w14:val="none"/>
        </w:rPr>
        <w:br/>
        <w:t>• allow and helping all staff and participants to make informed and confident responses to specific child and vulnerable adults protection issues.</w:t>
      </w:r>
    </w:p>
    <w:p w14:paraId="48B2D854" w14:textId="77777777"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b/>
          <w:bCs/>
          <w:kern w:val="0"/>
          <w:sz w:val="18"/>
          <w:szCs w:val="18"/>
          <w:bdr w:val="none" w:sz="0" w:space="0" w:color="auto" w:frame="1"/>
          <w:lang w:eastAsia="en-GB"/>
          <w14:ligatures w14:val="none"/>
        </w:rPr>
        <w:t>Church has a responsibility to ensure to make provision for children, young people and vulnerable adults and must ensure that:</w:t>
      </w:r>
    </w:p>
    <w:p w14:paraId="1021F8EB" w14:textId="77777777"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Times New Roman" w:eastAsia="Times New Roman" w:hAnsi="Times New Roman" w:cs="Times New Roman"/>
          <w:kern w:val="0"/>
          <w:sz w:val="24"/>
          <w:szCs w:val="24"/>
          <w:bdr w:val="none" w:sz="0" w:space="0" w:color="auto" w:frame="1"/>
          <w:lang w:eastAsia="en-GB"/>
          <w14:ligatures w14:val="none"/>
        </w:rPr>
        <w:t xml:space="preserve">• </w:t>
      </w:r>
      <w:r w:rsidRPr="008227B0">
        <w:rPr>
          <w:rFonts w:ascii="Arial Nova" w:eastAsia="Times New Roman" w:hAnsi="Arial Nova" w:cs="Times New Roman"/>
          <w:kern w:val="0"/>
          <w:sz w:val="18"/>
          <w:szCs w:val="18"/>
          <w:bdr w:val="none" w:sz="0" w:space="0" w:color="auto" w:frame="1"/>
          <w:lang w:eastAsia="en-GB"/>
          <w14:ligatures w14:val="none"/>
        </w:rPr>
        <w:t>the welfare of the child, young person or vulnerable adult is paramount</w:t>
      </w:r>
      <w:r w:rsidRPr="008227B0">
        <w:rPr>
          <w:rFonts w:ascii="Arial Nova" w:eastAsia="Times New Roman" w:hAnsi="Arial Nova" w:cs="Times New Roman"/>
          <w:kern w:val="0"/>
          <w:sz w:val="18"/>
          <w:szCs w:val="18"/>
          <w:bdr w:val="none" w:sz="0" w:space="0" w:color="auto" w:frame="1"/>
          <w:lang w:eastAsia="en-GB"/>
          <w14:ligatures w14:val="none"/>
        </w:rPr>
        <w:br/>
        <w:t>• all children and vulnerable adults, whatever their age, culture, disability, gender, language, racial origin</w:t>
      </w:r>
      <w:r w:rsidRPr="008227B0">
        <w:rPr>
          <w:rFonts w:ascii="Arial Nova" w:eastAsia="Times New Roman" w:hAnsi="Arial Nova" w:cs="Times New Roman"/>
          <w:kern w:val="0"/>
          <w:sz w:val="18"/>
          <w:szCs w:val="18"/>
          <w:bdr w:val="none" w:sz="0" w:space="0" w:color="auto" w:frame="1"/>
          <w:lang w:eastAsia="en-GB"/>
          <w14:ligatures w14:val="none"/>
        </w:rPr>
        <w:br/>
        <w:t>religious beliefs and/or sexual identity have the right to protection from abuse</w:t>
      </w:r>
      <w:r w:rsidRPr="008227B0">
        <w:rPr>
          <w:rFonts w:ascii="Arial Nova" w:eastAsia="Times New Roman" w:hAnsi="Arial Nova" w:cs="Times New Roman"/>
          <w:kern w:val="0"/>
          <w:sz w:val="18"/>
          <w:szCs w:val="18"/>
          <w:bdr w:val="none" w:sz="0" w:space="0" w:color="auto" w:frame="1"/>
          <w:lang w:eastAsia="en-GB"/>
          <w14:ligatures w14:val="none"/>
        </w:rPr>
        <w:br/>
        <w:t>• the rights, wishes and feelings of children, young people and vulnerable adults, and their families are</w:t>
      </w:r>
      <w:r w:rsidRPr="008227B0">
        <w:rPr>
          <w:rFonts w:ascii="Arial Nova" w:eastAsia="Times New Roman" w:hAnsi="Arial Nova" w:cs="Times New Roman"/>
          <w:kern w:val="0"/>
          <w:sz w:val="18"/>
          <w:szCs w:val="18"/>
          <w:bdr w:val="none" w:sz="0" w:space="0" w:color="auto" w:frame="1"/>
          <w:lang w:eastAsia="en-GB"/>
          <w14:ligatures w14:val="none"/>
        </w:rPr>
        <w:br/>
        <w:t>respected and listened to</w:t>
      </w:r>
      <w:r w:rsidRPr="008227B0">
        <w:rPr>
          <w:rFonts w:ascii="Arial Nova" w:eastAsia="Times New Roman" w:hAnsi="Arial Nova" w:cs="Times New Roman"/>
          <w:kern w:val="0"/>
          <w:sz w:val="18"/>
          <w:szCs w:val="18"/>
          <w:bdr w:val="none" w:sz="0" w:space="0" w:color="auto" w:frame="1"/>
          <w:lang w:eastAsia="en-GB"/>
          <w14:ligatures w14:val="none"/>
        </w:rPr>
        <w:br/>
        <w:t>• all suspicions and allegations of abuse and poor practice will be taken seriously and responded to swiftly</w:t>
      </w:r>
      <w:r w:rsidRPr="008227B0">
        <w:rPr>
          <w:rFonts w:ascii="Arial Nova" w:eastAsia="Times New Roman" w:hAnsi="Arial Nova" w:cs="Times New Roman"/>
          <w:kern w:val="0"/>
          <w:sz w:val="18"/>
          <w:szCs w:val="18"/>
          <w:bdr w:val="none" w:sz="0" w:space="0" w:color="auto" w:frame="1"/>
          <w:lang w:eastAsia="en-GB"/>
          <w14:ligatures w14:val="none"/>
        </w:rPr>
        <w:br/>
        <w:t>and appropriately.</w:t>
      </w:r>
    </w:p>
    <w:p w14:paraId="5EAD9528" w14:textId="77777777"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kern w:val="0"/>
          <w:sz w:val="18"/>
          <w:szCs w:val="18"/>
          <w:bdr w:val="none" w:sz="0" w:space="0" w:color="auto" w:frame="1"/>
          <w:lang w:eastAsia="en-GB"/>
          <w14:ligatures w14:val="none"/>
        </w:rPr>
        <w:t>Child and Vulnerable Adult Protection Policy aims to ensure that the actions of any person in the context of the work carried out are transparent and safeguard and promote the welfare of all children and vulnerable adults associated with the organisation. The Policy provides guidance on appropriate standards, including reducing any opportunities for abuse, harm or bullying, staff and participant behaviour towards children and vulnerable adults, professional boundaries, ethical behaviour, acceptable and unacceptable relationships, how to avoid or better manage difficult situations and how to report suspicions, allegations or incidents.</w:t>
      </w:r>
    </w:p>
    <w:p w14:paraId="6A39A18A" w14:textId="77777777"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b/>
          <w:bCs/>
          <w:kern w:val="0"/>
          <w:sz w:val="18"/>
          <w:szCs w:val="18"/>
          <w:bdr w:val="none" w:sz="0" w:space="0" w:color="auto" w:frame="1"/>
          <w:lang w:eastAsia="en-GB"/>
          <w14:ligatures w14:val="none"/>
        </w:rPr>
        <w:t xml:space="preserve">Implementation </w:t>
      </w:r>
    </w:p>
    <w:p w14:paraId="3FF71FDF" w14:textId="77777777" w:rsidR="008227B0" w:rsidRPr="008227B0" w:rsidRDefault="008227B0" w:rsidP="008227B0">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kern w:val="0"/>
          <w:sz w:val="18"/>
          <w:szCs w:val="18"/>
          <w:bdr w:val="none" w:sz="0" w:space="0" w:color="auto" w:frame="1"/>
          <w:lang w:eastAsia="en-GB"/>
          <w14:ligatures w14:val="none"/>
        </w:rPr>
        <w:t xml:space="preserve">This code of practice of Child and Vulnerable Adult Protection Policy is reviewed and updated annually. if necessary. </w:t>
      </w:r>
    </w:p>
    <w:p w14:paraId="068E87B4" w14:textId="77777777" w:rsidR="008227B0" w:rsidRPr="008227B0" w:rsidRDefault="008227B0" w:rsidP="008227B0">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kern w:val="0"/>
          <w:sz w:val="18"/>
          <w:szCs w:val="18"/>
          <w:bdr w:val="none" w:sz="0" w:space="0" w:color="auto" w:frame="1"/>
          <w:lang w:eastAsia="en-GB"/>
          <w14:ligatures w14:val="none"/>
        </w:rPr>
        <w:t>All staff and participants working with young people must have their DBS checked; Police clearance and/or a National Background Check carried out were necessary and follow our Child and Vulnerable Adult Protection Policy.</w:t>
      </w:r>
    </w:p>
    <w:p w14:paraId="24F8C821" w14:textId="77777777" w:rsidR="008227B0" w:rsidRPr="008227B0" w:rsidRDefault="008227B0" w:rsidP="008227B0">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kern w:val="0"/>
          <w:sz w:val="18"/>
          <w:szCs w:val="18"/>
          <w:bdr w:val="none" w:sz="0" w:space="0" w:color="auto" w:frame="1"/>
          <w:lang w:eastAsia="en-GB"/>
          <w14:ligatures w14:val="none"/>
        </w:rPr>
        <w:t>The Policy is publicly available on our website and provided to all applicants.</w:t>
      </w:r>
    </w:p>
    <w:p w14:paraId="62D20D91" w14:textId="77777777" w:rsid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b/>
          <w:bCs/>
          <w:kern w:val="0"/>
          <w:sz w:val="18"/>
          <w:szCs w:val="18"/>
          <w:bdr w:val="none" w:sz="0" w:space="0" w:color="auto" w:frame="1"/>
          <w:lang w:eastAsia="en-GB"/>
          <w14:ligatures w14:val="none"/>
        </w:rPr>
        <w:t>Framework for communication</w:t>
      </w:r>
    </w:p>
    <w:p w14:paraId="7B2D9273" w14:textId="5D280198"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kern w:val="0"/>
          <w:sz w:val="18"/>
          <w:szCs w:val="18"/>
          <w:bdr w:val="none" w:sz="0" w:space="0" w:color="auto" w:frame="1"/>
          <w:lang w:eastAsia="en-GB"/>
          <w14:ligatures w14:val="none"/>
        </w:rPr>
        <w:t>All our staff and participants have a duty to report any suspicions, allegations or incidents of abuse. Staff and participants are not trained to deal with situations of abuse or to decide if abuse has occurred and should record the details as accurately as possible and immediately refer any suspicions, allegations or incidents in the first instance to the church minister, who will consider the information and decide upon the next steps</w:t>
      </w:r>
      <w:r w:rsidRPr="008227B0">
        <w:rPr>
          <w:rFonts w:ascii="Arial Nova" w:eastAsia="Times New Roman" w:hAnsi="Arial Nova" w:cs="Times New Roman"/>
          <w:b/>
          <w:bCs/>
          <w:kern w:val="0"/>
          <w:sz w:val="18"/>
          <w:szCs w:val="18"/>
          <w:bdr w:val="none" w:sz="0" w:space="0" w:color="auto" w:frame="1"/>
          <w:lang w:eastAsia="en-GB"/>
          <w14:ligatures w14:val="none"/>
        </w:rPr>
        <w:t>.</w:t>
      </w:r>
    </w:p>
    <w:p w14:paraId="1E583F17" w14:textId="77777777"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b/>
          <w:bCs/>
          <w:kern w:val="0"/>
          <w:sz w:val="18"/>
          <w:szCs w:val="18"/>
          <w:bdr w:val="none" w:sz="0" w:space="0" w:color="auto" w:frame="1"/>
          <w:lang w:eastAsia="en-GB"/>
          <w14:ligatures w14:val="none"/>
        </w:rPr>
        <w:t>Policy statement</w:t>
      </w:r>
    </w:p>
    <w:p w14:paraId="3A790BD4" w14:textId="77777777"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kern w:val="0"/>
          <w:sz w:val="18"/>
          <w:szCs w:val="18"/>
          <w:bdr w:val="none" w:sz="0" w:space="0" w:color="auto" w:frame="1"/>
          <w:lang w:eastAsia="en-GB"/>
          <w14:ligatures w14:val="none"/>
        </w:rPr>
        <w:t xml:space="preserve">We have a duty of care to safeguard all children and vulnerable adults involved in the church from harm. All children and people have a right to protection, and the needs of disabled children and others who may be particularly vulnerable must be taken into account. We will ensure the safety and protection of all children and </w:t>
      </w:r>
      <w:r w:rsidRPr="008227B0">
        <w:rPr>
          <w:rFonts w:ascii="Arial Nova" w:eastAsia="Times New Roman" w:hAnsi="Arial Nova" w:cs="Times New Roman"/>
          <w:kern w:val="0"/>
          <w:sz w:val="18"/>
          <w:szCs w:val="18"/>
          <w:bdr w:val="none" w:sz="0" w:space="0" w:color="auto" w:frame="1"/>
          <w:lang w:eastAsia="en-GB"/>
          <w14:ligatures w14:val="none"/>
        </w:rPr>
        <w:lastRenderedPageBreak/>
        <w:t>vulnerable adults involved in the church activities through adherence to our Child and Vulnerable Adults Protection guidelines adopted by us and as described herein.</w:t>
      </w:r>
    </w:p>
    <w:p w14:paraId="50C79FE1" w14:textId="77777777"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b/>
          <w:bCs/>
          <w:kern w:val="0"/>
          <w:sz w:val="18"/>
          <w:szCs w:val="18"/>
          <w:bdr w:val="none" w:sz="0" w:space="0" w:color="auto" w:frame="1"/>
          <w:lang w:eastAsia="en-GB"/>
          <w14:ligatures w14:val="none"/>
        </w:rPr>
        <w:t>Zero-tolerance statement</w:t>
      </w:r>
    </w:p>
    <w:p w14:paraId="154D48BE" w14:textId="7866B904"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kern w:val="0"/>
          <w:sz w:val="18"/>
          <w:szCs w:val="18"/>
          <w:bdr w:val="none" w:sz="0" w:space="0" w:color="auto" w:frame="1"/>
          <w:lang w:eastAsia="en-GB"/>
          <w14:ligatures w14:val="none"/>
        </w:rPr>
        <w:t xml:space="preserve">We </w:t>
      </w:r>
      <w:r w:rsidRPr="008227B0">
        <w:rPr>
          <w:rFonts w:ascii="Arial Nova" w:eastAsia="Times New Roman" w:hAnsi="Arial Nova" w:cs="Times New Roman"/>
          <w:kern w:val="0"/>
          <w:sz w:val="18"/>
          <w:szCs w:val="18"/>
          <w:bdr w:val="none" w:sz="0" w:space="0" w:color="auto" w:frame="1"/>
          <w:lang w:eastAsia="en-GB"/>
          <w14:ligatures w14:val="none"/>
        </w:rPr>
        <w:t>maintain</w:t>
      </w:r>
      <w:r w:rsidRPr="008227B0">
        <w:rPr>
          <w:rFonts w:ascii="Arial Nova" w:eastAsia="Times New Roman" w:hAnsi="Arial Nova" w:cs="Times New Roman"/>
          <w:kern w:val="0"/>
          <w:sz w:val="18"/>
          <w:szCs w:val="18"/>
          <w:bdr w:val="none" w:sz="0" w:space="0" w:color="auto" w:frame="1"/>
          <w:lang w:eastAsia="en-GB"/>
          <w14:ligatures w14:val="none"/>
        </w:rPr>
        <w:t xml:space="preserve"> a zero-tolerance policy for the sexual abuse of children or vulnerable adults by our staff and participants in their care. Anyone found guilty of such an offence will be subject to immediate dismissal and prosecution within the law of the relevant jurisdiction.</w:t>
      </w:r>
    </w:p>
    <w:p w14:paraId="50EC57DF" w14:textId="77777777"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b/>
          <w:bCs/>
          <w:kern w:val="0"/>
          <w:sz w:val="18"/>
          <w:szCs w:val="18"/>
          <w:bdr w:val="none" w:sz="0" w:space="0" w:color="auto" w:frame="1"/>
          <w:lang w:eastAsia="en-GB"/>
          <w14:ligatures w14:val="none"/>
        </w:rPr>
        <w:t>Definitions</w:t>
      </w:r>
    </w:p>
    <w:p w14:paraId="47A60274" w14:textId="3185E351" w:rsidR="008227B0" w:rsidRPr="008227B0" w:rsidRDefault="008227B0" w:rsidP="008227B0">
      <w:pPr>
        <w:spacing w:before="100" w:beforeAutospacing="1" w:after="0" w:line="276" w:lineRule="auto"/>
        <w:rPr>
          <w:rFonts w:ascii="Times New Roman" w:eastAsia="Times New Roman" w:hAnsi="Times New Roman" w:cs="Times New Roman"/>
          <w:kern w:val="0"/>
          <w:sz w:val="24"/>
          <w:szCs w:val="24"/>
          <w:lang w:eastAsia="en-GB"/>
          <w14:ligatures w14:val="none"/>
        </w:rPr>
      </w:pPr>
      <w:r w:rsidRPr="008227B0">
        <w:rPr>
          <w:rFonts w:ascii="Arial Nova" w:eastAsia="Times New Roman" w:hAnsi="Arial Nova" w:cs="Times New Roman"/>
          <w:kern w:val="0"/>
          <w:sz w:val="18"/>
          <w:szCs w:val="18"/>
          <w:bdr w:val="none" w:sz="0" w:space="0" w:color="auto" w:frame="1"/>
          <w:lang w:eastAsia="en-GB"/>
          <w14:ligatures w14:val="none"/>
        </w:rPr>
        <w:t>A child is defined as a person under the age of 18 (The Children Act 1989).</w:t>
      </w:r>
      <w:r>
        <w:rPr>
          <w:rFonts w:ascii="Arial Nova" w:eastAsia="Times New Roman" w:hAnsi="Arial Nova" w:cs="Times New Roman"/>
          <w:kern w:val="0"/>
          <w:sz w:val="18"/>
          <w:szCs w:val="18"/>
          <w:bdr w:val="none" w:sz="0" w:space="0" w:color="auto" w:frame="1"/>
          <w:lang w:eastAsia="en-GB"/>
          <w14:ligatures w14:val="none"/>
        </w:rPr>
        <w:t xml:space="preserve">  </w:t>
      </w:r>
      <w:r w:rsidRPr="008227B0">
        <w:rPr>
          <w:rFonts w:ascii="Arial Nova" w:eastAsia="Times New Roman" w:hAnsi="Arial Nova" w:cs="Times New Roman"/>
          <w:kern w:val="0"/>
          <w:sz w:val="18"/>
          <w:szCs w:val="18"/>
          <w:bdr w:val="none" w:sz="0" w:space="0" w:color="auto" w:frame="1"/>
          <w:lang w:eastAsia="en-GB"/>
          <w14:ligatures w14:val="none"/>
        </w:rPr>
        <w:t xml:space="preserve">A </w:t>
      </w:r>
      <w:r>
        <w:rPr>
          <w:rFonts w:ascii="Arial Nova" w:eastAsia="Times New Roman" w:hAnsi="Arial Nova" w:cs="Times New Roman"/>
          <w:kern w:val="0"/>
          <w:sz w:val="18"/>
          <w:szCs w:val="18"/>
          <w:bdr w:val="none" w:sz="0" w:space="0" w:color="auto" w:frame="1"/>
          <w:lang w:eastAsia="en-GB"/>
          <w14:ligatures w14:val="none"/>
        </w:rPr>
        <w:t xml:space="preserve"> v</w:t>
      </w:r>
      <w:r w:rsidRPr="008227B0">
        <w:rPr>
          <w:rFonts w:ascii="Arial Nova" w:eastAsia="Times New Roman" w:hAnsi="Arial Nova" w:cs="Times New Roman"/>
          <w:kern w:val="0"/>
          <w:sz w:val="18"/>
          <w:szCs w:val="18"/>
          <w:bdr w:val="none" w:sz="0" w:space="0" w:color="auto" w:frame="1"/>
          <w:lang w:eastAsia="en-GB"/>
          <w14:ligatures w14:val="none"/>
        </w:rPr>
        <w:t xml:space="preserve">ulnerable adult is defined as a person who is or may be in need of community care services by reason of mental or other disability, age or </w:t>
      </w:r>
      <w:r>
        <w:rPr>
          <w:rFonts w:ascii="Arial Nova" w:eastAsia="Times New Roman" w:hAnsi="Arial Nova" w:cs="Times New Roman"/>
          <w:kern w:val="0"/>
          <w:sz w:val="18"/>
          <w:szCs w:val="18"/>
          <w:bdr w:val="none" w:sz="0" w:space="0" w:color="auto" w:frame="1"/>
          <w:lang w:eastAsia="en-GB"/>
          <w14:ligatures w14:val="none"/>
        </w:rPr>
        <w:t xml:space="preserve"> </w:t>
      </w:r>
      <w:r w:rsidRPr="008227B0">
        <w:rPr>
          <w:rFonts w:ascii="Arial Nova" w:eastAsia="Times New Roman" w:hAnsi="Arial Nova" w:cs="Times New Roman"/>
          <w:kern w:val="0"/>
          <w:sz w:val="18"/>
          <w:szCs w:val="18"/>
          <w:bdr w:val="none" w:sz="0" w:space="0" w:color="auto" w:frame="1"/>
          <w:lang w:eastAsia="en-GB"/>
          <w14:ligatures w14:val="none"/>
        </w:rPr>
        <w:t>illness, and who is or may be unable to take care of him or herself, or unable to protect him or herself against significant harm or exploitation.</w:t>
      </w:r>
    </w:p>
    <w:p w14:paraId="237F63B2" w14:textId="77777777" w:rsidR="00A67D62" w:rsidRPr="008227B0" w:rsidRDefault="00A67D62" w:rsidP="008227B0"/>
    <w:sectPr w:rsidR="00A67D62" w:rsidRPr="00822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B0"/>
    <w:rsid w:val="008227B0"/>
    <w:rsid w:val="00A67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0FF1"/>
  <w15:chartTrackingRefBased/>
  <w15:docId w15:val="{7ED55E3D-4474-4A7D-BA29-3FF1612E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227B0"/>
    <w:pPr>
      <w:keepNext/>
      <w:spacing w:before="142" w:after="119"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27B0"/>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8227B0"/>
    <w:rPr>
      <w:b/>
      <w:bCs/>
    </w:rPr>
  </w:style>
  <w:style w:type="paragraph" w:styleId="NormalWeb">
    <w:name w:val="Normal (Web)"/>
    <w:basedOn w:val="Normal"/>
    <w:uiPriority w:val="99"/>
    <w:semiHidden/>
    <w:unhideWhenUsed/>
    <w:rsid w:val="008227B0"/>
    <w:pPr>
      <w:spacing w:before="100" w:beforeAutospacing="1" w:after="142" w:line="276"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69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peeceex@gmail.com</dc:creator>
  <cp:keywords/>
  <dc:description/>
  <cp:lastModifiedBy>peeceex@gmail.com</cp:lastModifiedBy>
  <cp:revision>1</cp:revision>
  <dcterms:created xsi:type="dcterms:W3CDTF">2023-05-08T12:32:00Z</dcterms:created>
  <dcterms:modified xsi:type="dcterms:W3CDTF">2023-05-08T12:34:00Z</dcterms:modified>
</cp:coreProperties>
</file>